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E11B" w14:textId="77777777"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14:paraId="221A9636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  <w:t>T</w:t>
      </w:r>
      <w:r>
        <w:rPr>
          <w:rFonts w:ascii="Arial" w:hAnsi="Arial"/>
          <w:b/>
        </w:rPr>
        <w:t>he Director of SISSA</w:t>
      </w:r>
    </w:p>
    <w:p w14:paraId="71016171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14:paraId="5D04255C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14:paraId="031A1743" w14:textId="77777777"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14:paraId="1AFB1AD7" w14:textId="21108346" w:rsidR="00096EA0" w:rsidRDefault="00A75EEC" w:rsidP="002169DE">
      <w:pPr>
        <w:pStyle w:val="Titolo"/>
        <w:spacing w:line="249" w:lineRule="auto"/>
        <w:ind w:left="0" w:right="115"/>
        <w:rPr>
          <w:b w:val="0"/>
        </w:rPr>
      </w:pPr>
      <w:r>
        <w:t xml:space="preserve">Public </w:t>
      </w:r>
      <w:r w:rsidR="000F188A">
        <w:t xml:space="preserve">selection procedure for the recruitment of </w:t>
      </w:r>
      <w:r w:rsidR="00B934F9">
        <w:t xml:space="preserve">No.1 full-time fixed-term researcher </w:t>
      </w:r>
      <w:r>
        <w:t>pursuant to A</w:t>
      </w:r>
      <w:r w:rsidR="000F188A">
        <w:t>rt.24, paragraph 3</w:t>
      </w:r>
      <w:r>
        <w:t>, letter</w:t>
      </w:r>
      <w:r w:rsidR="000F188A">
        <w:t xml:space="preserve"> </w:t>
      </w:r>
      <w:r w:rsidR="009060A1">
        <w:t>a</w:t>
      </w:r>
      <w:r>
        <w:t>) of L</w:t>
      </w:r>
      <w:r w:rsidR="000F188A">
        <w:t xml:space="preserve">aw </w:t>
      </w:r>
      <w:r w:rsidR="003C6F4C">
        <w:t xml:space="preserve">No. 240 of </w:t>
      </w:r>
      <w:r>
        <w:t xml:space="preserve">30 </w:t>
      </w:r>
      <w:r w:rsidR="000F188A">
        <w:t xml:space="preserve">December 2010, </w:t>
      </w:r>
      <w:r w:rsidR="00B322BD">
        <w:t>at</w:t>
      </w:r>
      <w:r>
        <w:t xml:space="preserve"> the </w:t>
      </w:r>
      <w:r w:rsidR="00B322BD">
        <w:t>Physics</w:t>
      </w:r>
      <w:r w:rsidR="00B322BD" w:rsidRPr="006121B8">
        <w:t xml:space="preserve"> </w:t>
      </w:r>
      <w:r w:rsidRPr="00F2705F">
        <w:t>Area</w:t>
      </w:r>
      <w:r>
        <w:t xml:space="preserve"> of </w:t>
      </w:r>
      <w:r w:rsidR="000F188A">
        <w:t xml:space="preserve">SISSA, </w:t>
      </w:r>
      <w:r w:rsidR="00C84D0A">
        <w:t xml:space="preserve">Academic recruitment field: </w:t>
      </w:r>
      <w:r w:rsidR="00F2339D">
        <w:t>02/A2 Theoretical physics of fundamental interactions</w:t>
      </w:r>
      <w:r w:rsidR="002169DE">
        <w:t>,</w:t>
      </w:r>
      <w:bookmarkStart w:id="0" w:name="_Hlk85192702"/>
      <w:r w:rsidR="00096EA0">
        <w:t xml:space="preserve"> </w:t>
      </w:r>
      <w:r w:rsidR="00096EA0" w:rsidRPr="00E86846">
        <w:t>academic discipline of reference</w:t>
      </w:r>
      <w:r w:rsidR="00096EA0" w:rsidRPr="00D27B6B">
        <w:t xml:space="preserve">: </w:t>
      </w:r>
      <w:r w:rsidR="00F2339D" w:rsidRPr="00904E6D">
        <w:t>FIS/0</w:t>
      </w:r>
      <w:r w:rsidR="00F2339D">
        <w:t>2</w:t>
      </w:r>
      <w:r w:rsidR="00F2339D" w:rsidRPr="00904E6D">
        <w:t xml:space="preserve"> </w:t>
      </w:r>
      <w:r w:rsidR="00F2339D" w:rsidRPr="00232797">
        <w:t xml:space="preserve">Theoretical physics, mathematical </w:t>
      </w:r>
      <w:proofErr w:type="gramStart"/>
      <w:r w:rsidR="00F2339D" w:rsidRPr="00232797">
        <w:t>models</w:t>
      </w:r>
      <w:proofErr w:type="gramEnd"/>
      <w:r w:rsidR="00F2339D" w:rsidRPr="00232797">
        <w:t xml:space="preserve"> and methods</w:t>
      </w:r>
    </w:p>
    <w:bookmarkEnd w:id="0"/>
    <w:p w14:paraId="2E41781C" w14:textId="761E9E00" w:rsidR="00F2705F" w:rsidRPr="00B322BD" w:rsidRDefault="00F2705F" w:rsidP="005B0766">
      <w:pPr>
        <w:spacing w:after="0"/>
        <w:ind w:right="-1"/>
        <w:jc w:val="both"/>
        <w:rPr>
          <w:rFonts w:ascii="Arial" w:eastAsia="Times New Roman" w:hAnsi="Arial" w:cs="Arial"/>
          <w:b/>
          <w:bCs/>
          <w:lang w:val="en-US" w:eastAsia="it-IT"/>
        </w:rPr>
      </w:pPr>
      <w:r w:rsidRPr="00B322BD">
        <w:rPr>
          <w:rFonts w:ascii="Arial" w:hAnsi="Arial"/>
          <w:b/>
          <w:bCs/>
        </w:rPr>
        <w:t>Announcement:</w:t>
      </w:r>
      <w:r w:rsidRPr="00B322BD">
        <w:rPr>
          <w:rFonts w:ascii="Arial" w:eastAsia="Times New Roman" w:hAnsi="Arial" w:cs="Arial"/>
          <w:b/>
          <w:bCs/>
          <w:lang w:val="en-US" w:eastAsia="it-IT"/>
        </w:rPr>
        <w:t xml:space="preserve"> D.D. n</w:t>
      </w:r>
      <w:r w:rsidR="00C3212D" w:rsidRPr="00B322BD">
        <w:rPr>
          <w:rFonts w:ascii="Arial" w:eastAsia="Times New Roman" w:hAnsi="Arial" w:cs="Arial"/>
          <w:b/>
          <w:bCs/>
          <w:lang w:val="en-US" w:eastAsia="it-IT"/>
        </w:rPr>
        <w:t>o</w:t>
      </w:r>
      <w:r w:rsidRPr="00B322BD">
        <w:rPr>
          <w:rFonts w:ascii="Arial" w:eastAsia="Times New Roman" w:hAnsi="Arial" w:cs="Arial"/>
          <w:b/>
          <w:bCs/>
          <w:lang w:val="en-US" w:eastAsia="it-IT"/>
        </w:rPr>
        <w:t>.</w:t>
      </w:r>
      <w:r w:rsidR="002169DE" w:rsidRPr="00B322BD">
        <w:rPr>
          <w:rFonts w:ascii="Arial" w:eastAsia="Times New Roman" w:hAnsi="Arial" w:cs="Arial"/>
          <w:b/>
          <w:bCs/>
          <w:lang w:val="en-US" w:eastAsia="it-IT"/>
        </w:rPr>
        <w:t>67</w:t>
      </w:r>
      <w:r w:rsidR="00F2339D">
        <w:rPr>
          <w:rFonts w:ascii="Arial" w:eastAsia="Times New Roman" w:hAnsi="Arial" w:cs="Arial"/>
          <w:b/>
          <w:bCs/>
          <w:lang w:val="en-US" w:eastAsia="it-IT"/>
        </w:rPr>
        <w:t>8</w:t>
      </w:r>
      <w:r w:rsidR="009060A1" w:rsidRPr="00B322BD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195B88" w:rsidRPr="00B322BD">
        <w:rPr>
          <w:rFonts w:ascii="Arial" w:eastAsia="Times New Roman" w:hAnsi="Arial" w:cs="Arial"/>
          <w:b/>
          <w:bCs/>
          <w:lang w:val="en-US" w:eastAsia="it-IT"/>
        </w:rPr>
        <w:t>dated</w:t>
      </w:r>
      <w:r w:rsidR="00AC2063" w:rsidRPr="00B322BD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F2339D">
        <w:rPr>
          <w:rFonts w:ascii="Arial" w:eastAsia="Times New Roman" w:hAnsi="Arial" w:cs="Arial"/>
          <w:b/>
          <w:bCs/>
          <w:lang w:val="en-US" w:eastAsia="it-IT"/>
        </w:rPr>
        <w:t>10</w:t>
      </w:r>
      <w:r w:rsidR="009060A1" w:rsidRPr="00B322BD">
        <w:rPr>
          <w:rFonts w:ascii="Arial" w:eastAsia="Times New Roman" w:hAnsi="Arial" w:cs="Arial"/>
          <w:b/>
          <w:bCs/>
          <w:lang w:val="en-US" w:eastAsia="it-IT"/>
        </w:rPr>
        <w:t>.</w:t>
      </w:r>
      <w:r w:rsidR="00F2339D">
        <w:rPr>
          <w:rFonts w:ascii="Arial" w:eastAsia="Times New Roman" w:hAnsi="Arial" w:cs="Arial"/>
          <w:b/>
          <w:bCs/>
          <w:lang w:val="en-US" w:eastAsia="it-IT"/>
        </w:rPr>
        <w:t>10</w:t>
      </w:r>
      <w:r w:rsidR="002452FE" w:rsidRPr="00B322BD">
        <w:rPr>
          <w:rFonts w:ascii="Arial" w:eastAsia="Times New Roman" w:hAnsi="Arial" w:cs="Arial"/>
          <w:b/>
          <w:bCs/>
          <w:lang w:val="en-US" w:eastAsia="it-IT"/>
        </w:rPr>
        <w:t>.202</w:t>
      </w:r>
      <w:r w:rsidR="00096EA0" w:rsidRPr="00B322BD">
        <w:rPr>
          <w:rFonts w:ascii="Arial" w:eastAsia="Times New Roman" w:hAnsi="Arial" w:cs="Arial"/>
          <w:b/>
          <w:bCs/>
          <w:lang w:val="en-US" w:eastAsia="it-IT"/>
        </w:rPr>
        <w:t>2</w:t>
      </w:r>
    </w:p>
    <w:p w14:paraId="20A99806" w14:textId="77777777"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14:paraId="2539ED75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14:paraId="3A575BB9" w14:textId="77777777"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14:paraId="4466A737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14:paraId="3129CF1C" w14:textId="77777777"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14:paraId="2BFB2EC1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14:paraId="5E3D63D3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14:paraId="742B7AF4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14:paraId="4318D2A9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14:paraId="2A566627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14:paraId="4F99A7F4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14:paraId="54CD27E9" w14:textId="77777777"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14:paraId="5D81018A" w14:textId="77777777"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14:paraId="3924FA8D" w14:textId="77777777"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14:paraId="5AACD0E2" w14:textId="77777777"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</w:t>
      </w:r>
      <w:proofErr w:type="gramEnd"/>
      <w:r w:rsidR="00C3212D">
        <w:rPr>
          <w:rFonts w:ascii="Arial" w:hAnsi="Arial"/>
        </w:rPr>
        <w:t>………………………………………….</w:t>
      </w:r>
      <w:r w:rsidR="000F188A">
        <w:rPr>
          <w:rFonts w:ascii="Arial" w:hAnsi="Arial"/>
        </w:rPr>
        <w:t>…;</w:t>
      </w:r>
    </w:p>
    <w:p w14:paraId="32D649E4" w14:textId="77777777"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14:paraId="61DD76DC" w14:textId="77777777"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14:paraId="0825B742" w14:textId="77777777"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29F41095" w14:textId="77777777"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14:paraId="132CE10C" w14:textId="77777777"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14:paraId="3BC256B0" w14:textId="77777777"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14:paraId="298462CC" w14:textId="77777777"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14:paraId="56CF032D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5EB9B1BC" w14:textId="77777777"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14:paraId="14E451B7" w14:textId="77777777"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14:paraId="161F99D9" w14:textId="77777777"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</w:t>
      </w:r>
      <w:proofErr w:type="gramStart"/>
      <w:r w:rsidR="004D3130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</w:p>
    <w:p w14:paraId="555DCE6E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14:paraId="0AC53F6F" w14:textId="77777777"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4C1F4743" w14:textId="77777777"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66FDA92F" w14:textId="77777777"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2C5053BB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20A8F6BD" w14:textId="77777777"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lastRenderedPageBreak/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proofErr w:type="gramStart"/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14:paraId="0D0E8748" w14:textId="77777777"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016887BD" w14:textId="77777777"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even if no longer engaged in the </w:t>
      </w:r>
      <w:proofErr w:type="gramStart"/>
      <w:r w:rsidR="001669AB" w:rsidRPr="001669AB">
        <w:rPr>
          <w:rStyle w:val="Collegamentoipertestuale"/>
          <w:rFonts w:ascii="Arial" w:hAnsi="Arial"/>
          <w:color w:val="auto"/>
          <w:u w:val="none"/>
        </w:rPr>
        <w:t>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</w:p>
    <w:p w14:paraId="222C0214" w14:textId="77777777" w:rsidR="000F188A" w:rsidRDefault="000F188A" w:rsidP="000F188A">
      <w:pPr>
        <w:pStyle w:val="Paragrafoelenco"/>
        <w:rPr>
          <w:rFonts w:ascii="Arial" w:hAnsi="Arial" w:cs="Arial"/>
        </w:rPr>
      </w:pPr>
    </w:p>
    <w:p w14:paraId="0D587763" w14:textId="77777777"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14:paraId="15E8BFD6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1D142CAE" w14:textId="77777777"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proofErr w:type="gramStart"/>
      <w:r w:rsidR="009060A1">
        <w:rPr>
          <w:rFonts w:ascii="Arial" w:hAnsi="Arial"/>
        </w:rPr>
        <w:t>3;</w:t>
      </w:r>
      <w:proofErr w:type="gramEnd"/>
    </w:p>
    <w:p w14:paraId="2A02C653" w14:textId="77777777"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14:paraId="477F1556" w14:textId="77777777"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14:paraId="716268C1" w14:textId="77777777"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14:paraId="6759BAD5" w14:textId="77777777"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78616DFE" w14:textId="77777777"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in the public </w:t>
      </w:r>
      <w:proofErr w:type="gramStart"/>
      <w:r w:rsidR="006E628A" w:rsidRPr="006E628A">
        <w:rPr>
          <w:rStyle w:val="Collegamentoipertestuale"/>
          <w:rFonts w:ascii="Arial" w:hAnsi="Arial"/>
          <w:color w:val="auto"/>
          <w:u w:val="none"/>
        </w:rPr>
        <w:t>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</w:p>
    <w:p w14:paraId="4CC5A9B3" w14:textId="77777777"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560C1EC1" w14:textId="77777777" w:rsidR="002B2737" w:rsidRPr="002B2737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14:paraId="2A04AD14" w14:textId="77777777" w:rsidR="002B2737" w:rsidRPr="002B2737" w:rsidRDefault="00F2339D" w:rsidP="002B2737">
      <w:pPr>
        <w:pStyle w:val="Paragrafoelenco"/>
        <w:spacing w:line="240" w:lineRule="auto"/>
        <w:ind w:right="-1"/>
        <w:jc w:val="both"/>
        <w:rPr>
          <w:rFonts w:ascii="Arial" w:hAnsi="Arial" w:cs="Arial"/>
        </w:rPr>
      </w:pPr>
      <w:hyperlink r:id="rId7" w:history="1">
        <w:r w:rsidR="002B2737" w:rsidRPr="002B2737">
          <w:rPr>
            <w:rStyle w:val="Collegamentoipertestuale"/>
            <w:rFonts w:ascii="Arial" w:hAnsi="Arial" w:cs="Arial"/>
            <w:lang w:val="en-US"/>
          </w:rPr>
          <w:t>https://www.sissa.it/recruitment?search=&amp;status=3510&amp;area=All&amp;posizione=3404</w:t>
        </w:r>
      </w:hyperlink>
    </w:p>
    <w:p w14:paraId="10709F60" w14:textId="77777777" w:rsidR="000F188A" w:rsidRPr="006E628A" w:rsidRDefault="006E628A" w:rsidP="002B2737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proofErr w:type="gramStart"/>
      <w:r w:rsidR="000F188A" w:rsidRPr="006E628A">
        <w:rPr>
          <w:rStyle w:val="Collegamentoipertestuale"/>
          <w:rFonts w:ascii="Arial" w:hAnsi="Arial"/>
          <w:color w:val="auto"/>
          <w:u w:val="none"/>
        </w:rPr>
        <w:t>notification;</w:t>
      </w:r>
      <w:proofErr w:type="gramEnd"/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14:paraId="4B9EE7D0" w14:textId="77777777"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2A2FEA69" w14:textId="77777777"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14:paraId="0B407B70" w14:textId="77777777"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</w:t>
      </w:r>
      <w:proofErr w:type="gramStart"/>
      <w:r w:rsidR="006E628A">
        <w:rPr>
          <w:rFonts w:ascii="Arial" w:hAnsi="Arial"/>
        </w:rPr>
        <w:t>nationals:</w:t>
      </w:r>
      <w:proofErr w:type="gramEnd"/>
      <w:r w:rsidR="006E628A">
        <w:rPr>
          <w:rFonts w:ascii="Arial" w:hAnsi="Arial"/>
        </w:rPr>
        <w:t xml:space="preserve">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14:paraId="43CC417E" w14:textId="77777777"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</w:t>
      </w:r>
      <w:proofErr w:type="gramStart"/>
      <w:r w:rsidR="000F188A">
        <w:rPr>
          <w:rFonts w:ascii="Arial" w:hAnsi="Arial"/>
        </w:rPr>
        <w:t>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  <w:proofErr w:type="gramEnd"/>
    </w:p>
    <w:p w14:paraId="0DF95565" w14:textId="77777777"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</w:t>
      </w:r>
      <w:proofErr w:type="gramStart"/>
      <w:r w:rsidR="001578C3">
        <w:rPr>
          <w:rFonts w:ascii="Arial" w:hAnsi="Arial"/>
        </w:rPr>
        <w:t>…</w:t>
      </w:r>
      <w:r w:rsidR="004D3130">
        <w:rPr>
          <w:rFonts w:ascii="Arial" w:hAnsi="Arial"/>
        </w:rPr>
        <w:t>..</w:t>
      </w:r>
      <w:proofErr w:type="gramEnd"/>
    </w:p>
    <w:p w14:paraId="314DB645" w14:textId="77777777"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14:paraId="0D563FD9" w14:textId="77777777" w:rsidR="004D3130" w:rsidRDefault="004D3130" w:rsidP="004D3130">
      <w:pPr>
        <w:ind w:left="709"/>
        <w:rPr>
          <w:rFonts w:ascii="Arial" w:hAnsi="Arial"/>
        </w:rPr>
      </w:pPr>
    </w:p>
    <w:p w14:paraId="40DC25F3" w14:textId="77777777" w:rsidR="004D3130" w:rsidRDefault="004D3130" w:rsidP="004D3130">
      <w:pPr>
        <w:ind w:left="709"/>
        <w:rPr>
          <w:rFonts w:ascii="Arial" w:hAnsi="Arial"/>
        </w:rPr>
      </w:pPr>
    </w:p>
    <w:p w14:paraId="58A8A501" w14:textId="77777777" w:rsidR="004D3130" w:rsidRDefault="004D3130" w:rsidP="004D3130">
      <w:pPr>
        <w:ind w:left="709"/>
        <w:rPr>
          <w:rFonts w:ascii="Arial" w:hAnsi="Arial"/>
        </w:rPr>
      </w:pPr>
    </w:p>
    <w:p w14:paraId="58CF0D60" w14:textId="77777777" w:rsidR="004D3130" w:rsidRDefault="004D3130" w:rsidP="004D3130">
      <w:pPr>
        <w:ind w:left="709"/>
        <w:rPr>
          <w:rFonts w:ascii="Arial" w:hAnsi="Arial" w:cs="Arial"/>
        </w:rPr>
      </w:pPr>
    </w:p>
    <w:p w14:paraId="1A40F8F0" w14:textId="77777777"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14:paraId="499AD997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14:paraId="549A5DDB" w14:textId="77777777"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14:paraId="410F78E5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14:paraId="099DB6F8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14:paraId="02811067" w14:textId="77777777"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14:paraId="2C5EFDC3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14:paraId="5339DA1D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14:paraId="6D7164D2" w14:textId="77777777"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14:paraId="3235C7C6" w14:textId="77777777"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14:paraId="543DB798" w14:textId="77777777"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14:paraId="5EB912B1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</w:t>
      </w:r>
      <w:proofErr w:type="gramStart"/>
      <w:r>
        <w:rPr>
          <w:rFonts w:ascii="Arial" w:hAnsi="Arial"/>
        </w:rPr>
        <w:t>);</w:t>
      </w:r>
      <w:proofErr w:type="gramEnd"/>
    </w:p>
    <w:p w14:paraId="7D0EED49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proofErr w:type="gramStart"/>
      <w:r>
        <w:rPr>
          <w:rFonts w:ascii="Arial" w:hAnsi="Arial"/>
        </w:rPr>
        <w:t>activities;</w:t>
      </w:r>
      <w:proofErr w:type="gramEnd"/>
    </w:p>
    <w:p w14:paraId="40B1F352" w14:textId="77777777"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publications </w:t>
      </w:r>
      <w:proofErr w:type="gramStart"/>
      <w:r w:rsidR="000F188A">
        <w:rPr>
          <w:rFonts w:ascii="Arial" w:hAnsi="Arial"/>
        </w:rPr>
        <w:t>submitted;</w:t>
      </w:r>
      <w:proofErr w:type="gramEnd"/>
    </w:p>
    <w:p w14:paraId="05D0568D" w14:textId="77777777"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>nnex B</w:t>
      </w:r>
      <w:proofErr w:type="gramStart"/>
      <w:r w:rsidR="000F188A">
        <w:rPr>
          <w:rFonts w:ascii="Arial" w:hAnsi="Arial"/>
        </w:rPr>
        <w:t>);</w:t>
      </w:r>
      <w:proofErr w:type="gramEnd"/>
      <w:r w:rsidR="000F188A">
        <w:rPr>
          <w:rFonts w:ascii="Arial" w:hAnsi="Arial"/>
        </w:rPr>
        <w:t xml:space="preserve">  </w:t>
      </w:r>
    </w:p>
    <w:p w14:paraId="249516D2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proofErr w:type="gramStart"/>
      <w:r>
        <w:rPr>
          <w:rFonts w:ascii="Arial" w:hAnsi="Arial"/>
        </w:rPr>
        <w:t>Numbered list,</w:t>
      </w:r>
      <w:proofErr w:type="gramEnd"/>
      <w:r>
        <w:rPr>
          <w:rFonts w:ascii="Arial" w:hAnsi="Arial"/>
        </w:rPr>
        <w:t xml:space="preserve">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</w:t>
      </w:r>
      <w:r w:rsidR="00E43D2E">
        <w:rPr>
          <w:rFonts w:ascii="Arial" w:hAnsi="Arial"/>
        </w:rPr>
        <w:t>.</w:t>
      </w:r>
    </w:p>
    <w:p w14:paraId="06994797" w14:textId="77777777"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415C2267" w14:textId="77777777"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14:paraId="06A0AC41" w14:textId="77777777"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14:paraId="5CFCDD21" w14:textId="77777777" w:rsidR="000F188A" w:rsidRPr="00DC54F4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 xml:space="preserve">06.03, </w:t>
      </w:r>
      <w:r w:rsidR="00DC54F4" w:rsidRPr="00DC54F4">
        <w:rPr>
          <w:rFonts w:ascii="Arial" w:hAnsi="Arial" w:cs="Arial"/>
          <w:lang w:val="en-US"/>
        </w:rPr>
        <w:t>as modified by Legislative Decree No. 101 dated 10.08.2018 that has brought into force the EU General Data Protection Regulation 2016/679</w:t>
      </w:r>
      <w:r w:rsidR="00DC54F4">
        <w:rPr>
          <w:rFonts w:ascii="Arial" w:hAnsi="Arial" w:cs="Arial"/>
          <w:lang w:val="en-US"/>
        </w:rPr>
        <w:t xml:space="preserve">, </w:t>
      </w:r>
      <w:r w:rsidR="000F188A" w:rsidRPr="00DC54F4">
        <w:rPr>
          <w:rFonts w:ascii="Arial" w:hAnsi="Arial" w:cs="Arial"/>
        </w:rPr>
        <w:t>for the fulfilment</w:t>
      </w:r>
      <w:r w:rsidRPr="00DC54F4">
        <w:rPr>
          <w:rFonts w:ascii="Arial" w:hAnsi="Arial" w:cs="Arial"/>
        </w:rPr>
        <w:t xml:space="preserve"> of matters related to</w:t>
      </w:r>
      <w:r w:rsidR="000F188A" w:rsidRPr="00DC54F4">
        <w:rPr>
          <w:rFonts w:ascii="Arial" w:hAnsi="Arial" w:cs="Arial"/>
        </w:rPr>
        <w:t xml:space="preserve"> this procedure.</w:t>
      </w:r>
    </w:p>
    <w:p w14:paraId="6BBC1892" w14:textId="77777777" w:rsidR="000F188A" w:rsidRDefault="000F188A" w:rsidP="000F188A">
      <w:pPr>
        <w:spacing w:after="0"/>
        <w:ind w:right="-1"/>
        <w:rPr>
          <w:rFonts w:ascii="Arial" w:hAnsi="Arial" w:cs="Arial"/>
        </w:rPr>
      </w:pPr>
    </w:p>
    <w:p w14:paraId="2A079439" w14:textId="77777777"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14:paraId="7FCE19DB" w14:textId="77777777"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14:paraId="20C2EDE2" w14:textId="77777777"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14:paraId="712CAC5F" w14:textId="77777777"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14:paraId="59DDBE55" w14:textId="77777777"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A325" w14:textId="77777777"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14:paraId="4361F6F6" w14:textId="77777777"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AC9B" w14:textId="77777777"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14:paraId="768E2229" w14:textId="77777777"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128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305409">
    <w:abstractNumId w:val="4"/>
  </w:num>
  <w:num w:numId="3" w16cid:durableId="684359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1266962">
    <w:abstractNumId w:val="0"/>
    <w:lvlOverride w:ilvl="0">
      <w:startOverride w:val="1"/>
    </w:lvlOverride>
  </w:num>
  <w:num w:numId="5" w16cid:durableId="596644180">
    <w:abstractNumId w:val="1"/>
  </w:num>
  <w:num w:numId="6" w16cid:durableId="295917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10DB8"/>
    <w:rsid w:val="00093D83"/>
    <w:rsid w:val="00096EA0"/>
    <w:rsid w:val="000C15EA"/>
    <w:rsid w:val="000E7D59"/>
    <w:rsid w:val="000F188A"/>
    <w:rsid w:val="000F24BD"/>
    <w:rsid w:val="00145861"/>
    <w:rsid w:val="001578C3"/>
    <w:rsid w:val="001669AB"/>
    <w:rsid w:val="001810EC"/>
    <w:rsid w:val="00195B88"/>
    <w:rsid w:val="002169DE"/>
    <w:rsid w:val="002452FE"/>
    <w:rsid w:val="002B2737"/>
    <w:rsid w:val="003C4B35"/>
    <w:rsid w:val="003C6F4C"/>
    <w:rsid w:val="003D4DF5"/>
    <w:rsid w:val="004147D6"/>
    <w:rsid w:val="00417B5F"/>
    <w:rsid w:val="004A1D80"/>
    <w:rsid w:val="004D3130"/>
    <w:rsid w:val="00545983"/>
    <w:rsid w:val="00570368"/>
    <w:rsid w:val="0059457B"/>
    <w:rsid w:val="005B0766"/>
    <w:rsid w:val="005E4692"/>
    <w:rsid w:val="006108B3"/>
    <w:rsid w:val="006121B8"/>
    <w:rsid w:val="00635A9E"/>
    <w:rsid w:val="006A072A"/>
    <w:rsid w:val="006C0742"/>
    <w:rsid w:val="006E628A"/>
    <w:rsid w:val="00704779"/>
    <w:rsid w:val="007261AE"/>
    <w:rsid w:val="00797107"/>
    <w:rsid w:val="00833A00"/>
    <w:rsid w:val="00843457"/>
    <w:rsid w:val="008A2101"/>
    <w:rsid w:val="009060A1"/>
    <w:rsid w:val="00A47CE8"/>
    <w:rsid w:val="00A6446D"/>
    <w:rsid w:val="00A75EEC"/>
    <w:rsid w:val="00AC2063"/>
    <w:rsid w:val="00AD60F1"/>
    <w:rsid w:val="00B0602F"/>
    <w:rsid w:val="00B261A2"/>
    <w:rsid w:val="00B322BD"/>
    <w:rsid w:val="00B3483F"/>
    <w:rsid w:val="00B934F9"/>
    <w:rsid w:val="00C3212D"/>
    <w:rsid w:val="00C614C5"/>
    <w:rsid w:val="00C8432C"/>
    <w:rsid w:val="00C84D0A"/>
    <w:rsid w:val="00C86E7B"/>
    <w:rsid w:val="00CA0403"/>
    <w:rsid w:val="00CE7E4B"/>
    <w:rsid w:val="00D27B6B"/>
    <w:rsid w:val="00DC54F4"/>
    <w:rsid w:val="00E43D2E"/>
    <w:rsid w:val="00E5737B"/>
    <w:rsid w:val="00ED5371"/>
    <w:rsid w:val="00F2339D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EF9B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2169DE"/>
    <w:pPr>
      <w:widowControl w:val="0"/>
      <w:autoSpaceDE w:val="0"/>
      <w:autoSpaceDN w:val="0"/>
      <w:spacing w:after="0" w:line="240" w:lineRule="auto"/>
      <w:ind w:left="2354"/>
      <w:jc w:val="both"/>
    </w:pPr>
    <w:rPr>
      <w:rFonts w:ascii="Arial" w:eastAsia="Arial" w:hAnsi="Arial" w:cs="Arial"/>
      <w:b/>
      <w:bCs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169DE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Alessia Cesare</cp:lastModifiedBy>
  <cp:revision>5</cp:revision>
  <cp:lastPrinted>2019-07-29T09:11:00Z</cp:lastPrinted>
  <dcterms:created xsi:type="dcterms:W3CDTF">2022-08-11T13:37:00Z</dcterms:created>
  <dcterms:modified xsi:type="dcterms:W3CDTF">2023-01-09T14:58:00Z</dcterms:modified>
</cp:coreProperties>
</file>