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>della S.I.S.S.A. -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 xml:space="preserve">Via </w:t>
      </w:r>
      <w:proofErr w:type="spellStart"/>
      <w:r w:rsidRPr="00EF4D09">
        <w:rPr>
          <w:rFonts w:cs="Arial"/>
          <w:b/>
        </w:rPr>
        <w:t>Bonomea</w:t>
      </w:r>
      <w:proofErr w:type="spellEnd"/>
      <w:r w:rsidRPr="00EF4D09">
        <w:rPr>
          <w:rFonts w:cs="Arial"/>
          <w:b/>
        </w:rPr>
        <w:t>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896345" w:rsidRPr="00896345" w:rsidRDefault="00515132" w:rsidP="00896345">
      <w:pPr>
        <w:jc w:val="both"/>
        <w:rPr>
          <w:rFonts w:cs="Arial"/>
          <w:b/>
          <w:bCs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</w:t>
      </w:r>
      <w:r w:rsidR="00896345" w:rsidRPr="00896345">
        <w:rPr>
          <w:rFonts w:cs="Arial"/>
          <w:b/>
          <w:bCs/>
        </w:rPr>
        <w:t xml:space="preserve">Selezione pubblica, per esami, per la copertura di n. </w:t>
      </w:r>
      <w:r w:rsidR="00AF1293">
        <w:rPr>
          <w:rFonts w:cs="Arial"/>
          <w:b/>
          <w:bCs/>
        </w:rPr>
        <w:t>1</w:t>
      </w:r>
      <w:r w:rsidR="00896345" w:rsidRPr="00896345">
        <w:rPr>
          <w:rFonts w:cs="Arial"/>
          <w:b/>
          <w:bCs/>
        </w:rPr>
        <w:t xml:space="preserve"> post</w:t>
      </w:r>
      <w:r w:rsidR="00AF1293">
        <w:rPr>
          <w:rFonts w:cs="Arial"/>
          <w:b/>
          <w:bCs/>
        </w:rPr>
        <w:t>o</w:t>
      </w:r>
      <w:bookmarkStart w:id="0" w:name="_GoBack"/>
      <w:bookmarkEnd w:id="0"/>
      <w:r w:rsidR="00896345" w:rsidRPr="00896345">
        <w:rPr>
          <w:rFonts w:cs="Arial"/>
          <w:b/>
          <w:bCs/>
        </w:rPr>
        <w:t xml:space="preserve"> di ctg. D – posizione economica D1 – con contratto subordinato a tempo indeterminato pieno, per le necessità </w:t>
      </w:r>
      <w:r w:rsidR="00363C6B">
        <w:rPr>
          <w:rFonts w:cs="Arial"/>
          <w:b/>
          <w:bCs/>
        </w:rPr>
        <w:t>dei laboratori di Neuroscienze</w:t>
      </w:r>
      <w:r w:rsidR="00896345" w:rsidRPr="00896345">
        <w:rPr>
          <w:rFonts w:cs="Arial"/>
          <w:b/>
          <w:bCs/>
        </w:rPr>
        <w:t xml:space="preserve"> della SISSA (Codice di riferimento: D-</w:t>
      </w:r>
      <w:r w:rsidR="00F8787D">
        <w:rPr>
          <w:rFonts w:cs="Arial"/>
          <w:b/>
          <w:bCs/>
        </w:rPr>
        <w:t>LAB</w:t>
      </w:r>
      <w:r w:rsidR="00896345" w:rsidRPr="00896345">
        <w:rPr>
          <w:rFonts w:cs="Arial"/>
          <w:b/>
          <w:bCs/>
        </w:rPr>
        <w:t>/IND/20)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FC231F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lastRenderedPageBreak/>
        <w:t>È</w:t>
      </w:r>
      <w:r w:rsidR="00515132"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F4D09" w:rsidP="00515132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o siano legati da rapporto di coniugio o convivenza more uxorio, con un professore/ricercatore appartenente al Consiglio della Scuola, ovvero con il Direttore, il Segretario Generale o con un componente del Consiglio di Amministrazione della SISSA.</w:t>
      </w:r>
    </w:p>
    <w:p w:rsidR="00EC098D" w:rsidRDefault="00EC098D" w:rsidP="00EC098D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C3545E" w:rsidRPr="00EF4D09" w:rsidRDefault="00C3545E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32"/>
    <w:rsid w:val="00051985"/>
    <w:rsid w:val="001F1A8A"/>
    <w:rsid w:val="00252BFB"/>
    <w:rsid w:val="00363C6B"/>
    <w:rsid w:val="00515132"/>
    <w:rsid w:val="00790284"/>
    <w:rsid w:val="00896345"/>
    <w:rsid w:val="009B5809"/>
    <w:rsid w:val="00AF1293"/>
    <w:rsid w:val="00B075C2"/>
    <w:rsid w:val="00B9301A"/>
    <w:rsid w:val="00C0598A"/>
    <w:rsid w:val="00C3545E"/>
    <w:rsid w:val="00C37FD8"/>
    <w:rsid w:val="00C55A8D"/>
    <w:rsid w:val="00CF04F8"/>
    <w:rsid w:val="00EC098D"/>
    <w:rsid w:val="00EF4D09"/>
    <w:rsid w:val="00F8787D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F6B723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Maria Cristina Silvera</cp:lastModifiedBy>
  <cp:revision>16</cp:revision>
  <dcterms:created xsi:type="dcterms:W3CDTF">2018-04-18T06:48:00Z</dcterms:created>
  <dcterms:modified xsi:type="dcterms:W3CDTF">2020-05-06T13:03:00Z</dcterms:modified>
</cp:coreProperties>
</file>